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7A9EB" w14:textId="43804733"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2C697E">
        <w:rPr>
          <w:rFonts w:ascii="Arial" w:hAnsi="Arial" w:cs="Arial"/>
          <w:b/>
          <w:bCs/>
          <w:i/>
          <w:sz w:val="28"/>
          <w:szCs w:val="24"/>
        </w:rPr>
        <w:t>5705</w:t>
      </w:r>
    </w:p>
    <w:p w14:paraId="2CCE92C2"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BE0F605" w14:textId="77777777" w:rsidR="00463675" w:rsidRPr="000F4E43" w:rsidRDefault="00463675">
      <w:pPr>
        <w:rPr>
          <w:rFonts w:ascii="Arial" w:hAnsi="Arial" w:cs="Arial"/>
        </w:rPr>
      </w:pPr>
    </w:p>
    <w:p w14:paraId="504AD39D" w14:textId="2B383CB5" w:rsidR="00463675" w:rsidRPr="000F4E43" w:rsidRDefault="00463675" w:rsidP="000F4E43">
      <w:pPr>
        <w:pStyle w:val="ac"/>
      </w:pPr>
      <w:r w:rsidRPr="000F4E43">
        <w:t>Title:</w:t>
      </w:r>
      <w:r w:rsidRPr="000F4E43">
        <w:tab/>
      </w:r>
      <w:r w:rsidRPr="000F4E43">
        <w:rPr>
          <w:color w:val="FF0000"/>
        </w:rPr>
        <w:t xml:space="preserve">[DRAFT] </w:t>
      </w:r>
      <w:r w:rsidR="009D5B0E" w:rsidRPr="009D5B0E">
        <w:rPr>
          <w:color w:val="000000"/>
        </w:rPr>
        <w:t>LS Reply</w:t>
      </w:r>
      <w:r w:rsidR="00B21BFA">
        <w:rPr>
          <w:color w:val="000000"/>
        </w:rPr>
        <w:t xml:space="preserve"> </w:t>
      </w:r>
      <w:r w:rsidR="009D5B0E" w:rsidRPr="009D5B0E">
        <w:rPr>
          <w:color w:val="000000"/>
        </w:rPr>
        <w:t xml:space="preserve">on </w:t>
      </w:r>
      <w:r w:rsidR="00B21BFA">
        <w:rPr>
          <w:color w:val="000000"/>
        </w:rPr>
        <w:t>Nnef_</w:t>
      </w:r>
      <w:r w:rsidR="009D5B0E" w:rsidRPr="009D5B0E">
        <w:rPr>
          <w:color w:val="000000"/>
        </w:rPr>
        <w:t>AMPolicyAuthorization input parameters</w:t>
      </w:r>
      <w:bookmarkStart w:id="0" w:name="_GoBack"/>
      <w:bookmarkEnd w:id="0"/>
    </w:p>
    <w:p w14:paraId="61A517E8" w14:textId="11DD6653" w:rsidR="00463675" w:rsidRPr="000F4E43" w:rsidRDefault="00463675" w:rsidP="000F4E43">
      <w:pPr>
        <w:pStyle w:val="ac"/>
      </w:pPr>
      <w:r w:rsidRPr="000F4E43">
        <w:t>Response to:</w:t>
      </w:r>
      <w:r w:rsidRPr="000F4E43">
        <w:tab/>
      </w:r>
      <w:r w:rsidRPr="009D5B0E">
        <w:rPr>
          <w:color w:val="000000"/>
        </w:rPr>
        <w:t xml:space="preserve">LS </w:t>
      </w:r>
      <w:r w:rsidR="00EB2FBF">
        <w:rPr>
          <w:color w:val="000000"/>
        </w:rPr>
        <w:t>(</w:t>
      </w:r>
      <w:r w:rsidR="00EB2FBF" w:rsidRPr="00EB2FBF">
        <w:rPr>
          <w:color w:val="000000"/>
        </w:rPr>
        <w:t>S2-2105256</w:t>
      </w:r>
      <w:r w:rsidR="00EB2FBF">
        <w:rPr>
          <w:color w:val="000000"/>
        </w:rPr>
        <w:t>/</w:t>
      </w:r>
      <w:r w:rsidR="009D5B0E" w:rsidRPr="009D5B0E">
        <w:rPr>
          <w:color w:val="000000"/>
        </w:rPr>
        <w:t>C3-213552</w:t>
      </w:r>
      <w:r w:rsidR="00EB2FBF">
        <w:rPr>
          <w:color w:val="000000"/>
        </w:rPr>
        <w:t>)</w:t>
      </w:r>
      <w:r w:rsidR="009D5B0E" w:rsidRPr="009D5B0E">
        <w:t xml:space="preserve"> </w:t>
      </w:r>
      <w:r w:rsidR="009D5B0E" w:rsidRPr="009D5B0E">
        <w:rPr>
          <w:color w:val="000000"/>
        </w:rPr>
        <w:t>on</w:t>
      </w:r>
      <w:r w:rsidR="009D5B0E" w:rsidRPr="009D5B0E">
        <w:t xml:space="preserve"> </w:t>
      </w:r>
      <w:r w:rsidR="009D5B0E" w:rsidRPr="009D5B0E">
        <w:rPr>
          <w:color w:val="000000"/>
        </w:rPr>
        <w:t xml:space="preserve">Nnef_AMPolicyAuthorization input parameters </w:t>
      </w:r>
      <w:r w:rsidRPr="009D5B0E">
        <w:rPr>
          <w:color w:val="000000"/>
        </w:rPr>
        <w:t xml:space="preserve">from </w:t>
      </w:r>
      <w:r w:rsidR="009D5B0E" w:rsidRPr="009D5B0E">
        <w:rPr>
          <w:color w:val="000000"/>
        </w:rPr>
        <w:t>C</w:t>
      </w:r>
      <w:r w:rsidR="009D5B0E">
        <w:rPr>
          <w:color w:val="000000"/>
        </w:rPr>
        <w:t>T3</w:t>
      </w:r>
    </w:p>
    <w:p w14:paraId="15931260" w14:textId="77777777" w:rsidR="00463675" w:rsidRPr="000F4E43" w:rsidRDefault="00463675" w:rsidP="000F4E43">
      <w:pPr>
        <w:pStyle w:val="ac"/>
      </w:pPr>
      <w:r w:rsidRPr="000F4E43">
        <w:t>Release:</w:t>
      </w:r>
      <w:r w:rsidRPr="000F4E43">
        <w:tab/>
      </w:r>
      <w:r w:rsidR="009D5B0E">
        <w:rPr>
          <w:color w:val="000000"/>
        </w:rPr>
        <w:t>Rel-17</w:t>
      </w:r>
    </w:p>
    <w:p w14:paraId="4634A05A" w14:textId="5B25DCC4" w:rsidR="00463675" w:rsidRPr="000F4E43" w:rsidRDefault="00463675" w:rsidP="000F4E43">
      <w:pPr>
        <w:pStyle w:val="ac"/>
      </w:pPr>
      <w:r w:rsidRPr="000F4E43">
        <w:t>Work Item:</w:t>
      </w:r>
      <w:r w:rsidRPr="000F4E43">
        <w:tab/>
      </w:r>
      <w:r w:rsidR="002C697E" w:rsidRPr="002C697E">
        <w:rPr>
          <w:color w:val="000000"/>
        </w:rPr>
        <w:t>TEI17_DCAMP</w:t>
      </w:r>
    </w:p>
    <w:p w14:paraId="6BF86E5D" w14:textId="77777777" w:rsidR="00463675" w:rsidRPr="000F4E43" w:rsidRDefault="00463675">
      <w:pPr>
        <w:spacing w:after="60"/>
        <w:ind w:left="1985" w:hanging="1985"/>
        <w:rPr>
          <w:rFonts w:ascii="Arial" w:hAnsi="Arial" w:cs="Arial"/>
          <w:b/>
        </w:rPr>
      </w:pPr>
    </w:p>
    <w:p w14:paraId="34AEE58A"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34A8AD6F" w14:textId="77777777" w:rsidR="00463675" w:rsidRPr="00600780" w:rsidRDefault="00463675" w:rsidP="000F4E43">
      <w:pPr>
        <w:pStyle w:val="Source"/>
      </w:pPr>
      <w:r w:rsidRPr="000F4E43">
        <w:t>To:</w:t>
      </w:r>
      <w:r w:rsidRPr="000F4E43">
        <w:tab/>
      </w:r>
      <w:r w:rsidR="00703415">
        <w:t>CT3</w:t>
      </w:r>
    </w:p>
    <w:p w14:paraId="46124E0C" w14:textId="77777777" w:rsidR="00463675" w:rsidRPr="000F4E43" w:rsidRDefault="00463675" w:rsidP="000F4E43">
      <w:pPr>
        <w:pStyle w:val="Source"/>
      </w:pPr>
      <w:r w:rsidRPr="000F4E43">
        <w:t>Cc:</w:t>
      </w:r>
      <w:r w:rsidRPr="000F4E43">
        <w:tab/>
      </w:r>
    </w:p>
    <w:p w14:paraId="4748EA37" w14:textId="77777777" w:rsidR="00463675" w:rsidRPr="000F4E43" w:rsidRDefault="00463675">
      <w:pPr>
        <w:spacing w:after="60"/>
        <w:ind w:left="1985" w:hanging="1985"/>
        <w:rPr>
          <w:rFonts w:ascii="Arial" w:hAnsi="Arial" w:cs="Arial"/>
          <w:bCs/>
        </w:rPr>
      </w:pPr>
    </w:p>
    <w:p w14:paraId="534E213D"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75DF228" w14:textId="541BFE29" w:rsidR="00463675" w:rsidRPr="000F4E43" w:rsidRDefault="00463675" w:rsidP="000F4E43">
      <w:pPr>
        <w:pStyle w:val="Contact"/>
        <w:tabs>
          <w:tab w:val="clear" w:pos="2268"/>
        </w:tabs>
        <w:rPr>
          <w:bCs/>
        </w:rPr>
      </w:pPr>
      <w:r w:rsidRPr="000F4E43">
        <w:t>Name:</w:t>
      </w:r>
      <w:r w:rsidRPr="000F4E43">
        <w:rPr>
          <w:bCs/>
        </w:rPr>
        <w:tab/>
      </w:r>
      <w:r w:rsidR="002C697E">
        <w:rPr>
          <w:b w:val="0"/>
          <w:bCs/>
          <w:lang w:eastAsia="zh-CN"/>
        </w:rPr>
        <w:t>Haiyang, Sun</w:t>
      </w:r>
    </w:p>
    <w:p w14:paraId="6A1FCFEE" w14:textId="77777777" w:rsidR="00463675" w:rsidRPr="000F4E43" w:rsidRDefault="00463675" w:rsidP="000F4E43">
      <w:pPr>
        <w:pStyle w:val="Contact"/>
        <w:tabs>
          <w:tab w:val="clear" w:pos="2268"/>
        </w:tabs>
        <w:rPr>
          <w:bCs/>
        </w:rPr>
      </w:pPr>
      <w:r w:rsidRPr="000F4E43">
        <w:t>Tel. Number:</w:t>
      </w:r>
      <w:r w:rsidRPr="000F4E43">
        <w:rPr>
          <w:bCs/>
        </w:rPr>
        <w:tab/>
      </w:r>
    </w:p>
    <w:p w14:paraId="6178D0C6" w14:textId="6CF1884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C697E" w:rsidRPr="002C697E">
        <w:rPr>
          <w:b w:val="0"/>
          <w:bCs/>
        </w:rPr>
        <w:t>sunhaiyang3</w:t>
      </w:r>
      <w:r w:rsidR="00F62570">
        <w:rPr>
          <w:b w:val="0"/>
          <w:bCs/>
        </w:rPr>
        <w:t xml:space="preserve"> AT huawei DOT com</w:t>
      </w:r>
    </w:p>
    <w:p w14:paraId="72EE2AAC" w14:textId="77777777" w:rsidR="00463675" w:rsidRPr="000F4E43" w:rsidRDefault="00463675">
      <w:pPr>
        <w:spacing w:after="60"/>
        <w:ind w:left="1985" w:hanging="1985"/>
        <w:rPr>
          <w:rFonts w:ascii="Arial" w:hAnsi="Arial" w:cs="Arial"/>
          <w:b/>
        </w:rPr>
      </w:pPr>
    </w:p>
    <w:p w14:paraId="35E7F42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8E7D1F" w14:textId="77777777" w:rsidR="00923E7C" w:rsidRPr="000F4E43" w:rsidRDefault="00923E7C">
      <w:pPr>
        <w:spacing w:after="60"/>
        <w:ind w:left="1985" w:hanging="1985"/>
        <w:rPr>
          <w:rFonts w:ascii="Arial" w:hAnsi="Arial" w:cs="Arial"/>
          <w:b/>
        </w:rPr>
      </w:pPr>
    </w:p>
    <w:p w14:paraId="5B62D8E4" w14:textId="70DB77CF" w:rsidR="00463675" w:rsidRPr="000F4E43" w:rsidRDefault="00463675" w:rsidP="000F4E43">
      <w:pPr>
        <w:pStyle w:val="ac"/>
      </w:pPr>
      <w:r w:rsidRPr="000F4E43">
        <w:t>Attachments:</w:t>
      </w:r>
      <w:r w:rsidRPr="000F4E43">
        <w:tab/>
      </w:r>
      <w:r w:rsidR="002C697E">
        <w:t>TS 23.503 CR 0620, TS 23.501 CR 3065, TS 23.502 CR 2960</w:t>
      </w:r>
    </w:p>
    <w:p w14:paraId="7A27795E" w14:textId="77777777" w:rsidR="00463675" w:rsidRPr="000F4E43" w:rsidRDefault="00463675">
      <w:pPr>
        <w:pBdr>
          <w:bottom w:val="single" w:sz="4" w:space="1" w:color="auto"/>
        </w:pBdr>
        <w:rPr>
          <w:rFonts w:ascii="Arial" w:hAnsi="Arial" w:cs="Arial"/>
        </w:rPr>
      </w:pPr>
    </w:p>
    <w:p w14:paraId="5768037B" w14:textId="77777777" w:rsidR="00463675" w:rsidRPr="000F4E43" w:rsidRDefault="00463675">
      <w:pPr>
        <w:rPr>
          <w:rFonts w:ascii="Arial" w:hAnsi="Arial" w:cs="Arial"/>
        </w:rPr>
      </w:pPr>
    </w:p>
    <w:p w14:paraId="4C5A7B19" w14:textId="77777777" w:rsidR="00463675" w:rsidRPr="000F4E43" w:rsidRDefault="00463675">
      <w:pPr>
        <w:spacing w:after="120"/>
        <w:rPr>
          <w:rFonts w:ascii="Arial" w:hAnsi="Arial" w:cs="Arial"/>
          <w:b/>
        </w:rPr>
      </w:pPr>
      <w:r w:rsidRPr="000F4E43">
        <w:rPr>
          <w:rFonts w:ascii="Arial" w:hAnsi="Arial" w:cs="Arial"/>
          <w:b/>
        </w:rPr>
        <w:t>1. Overall Description:</w:t>
      </w:r>
    </w:p>
    <w:p w14:paraId="463139C2" w14:textId="77777777" w:rsidR="00B21BFA" w:rsidRDefault="00B21BFA" w:rsidP="00B21BF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857653" w:rsidRPr="00857653">
        <w:rPr>
          <w:rFonts w:ascii="Arial" w:eastAsia="宋体" w:hAnsi="Arial" w:cs="Arial"/>
        </w:rPr>
        <w:t>Nnef_AMPolicyAuthorization input parameters</w:t>
      </w:r>
      <w:r w:rsidRPr="002911DD">
        <w:rPr>
          <w:rFonts w:ascii="Arial" w:eastAsia="宋体" w:hAnsi="Arial" w:cs="Arial"/>
        </w:rPr>
        <w:t xml:space="preserve"> in </w:t>
      </w:r>
      <w:r w:rsidR="00857653" w:rsidRPr="00857653">
        <w:rPr>
          <w:rFonts w:ascii="Arial" w:eastAsia="宋体" w:hAnsi="Arial" w:cs="Arial"/>
        </w:rPr>
        <w:t>C3-213552</w:t>
      </w:r>
      <w:r w:rsidRPr="002911DD">
        <w:rPr>
          <w:rFonts w:ascii="Arial" w:eastAsia="宋体" w:hAnsi="Arial" w:cs="Arial"/>
        </w:rPr>
        <w:t>. SA2 discussed the questions and agreed the following answers.</w:t>
      </w:r>
    </w:p>
    <w:p w14:paraId="6981B2D9" w14:textId="77777777" w:rsidR="003E3EC4" w:rsidRDefault="003E3EC4" w:rsidP="00B21BFA">
      <w:pPr>
        <w:rPr>
          <w:rFonts w:ascii="Arial" w:eastAsia="宋体" w:hAnsi="Arial" w:cs="Arial"/>
        </w:rPr>
      </w:pPr>
    </w:p>
    <w:p w14:paraId="2FB713D6" w14:textId="77777777" w:rsidR="003E3EC4" w:rsidRDefault="003E3EC4" w:rsidP="00EB2FBF">
      <w:pPr>
        <w:rPr>
          <w:rFonts w:ascii="Arial" w:eastAsia="宋体" w:hAnsi="Arial" w:cs="Arial"/>
          <w:i/>
        </w:rPr>
      </w:pPr>
      <w:r w:rsidRPr="002911DD">
        <w:rPr>
          <w:rFonts w:ascii="Arial" w:eastAsia="宋体" w:hAnsi="Arial" w:cs="Arial"/>
          <w:b/>
          <w:i/>
        </w:rPr>
        <w:t xml:space="preserve">Q1: </w:t>
      </w:r>
      <w:r w:rsidR="00AA335A" w:rsidRPr="00AA335A">
        <w:rPr>
          <w:rFonts w:ascii="Arial" w:eastAsia="宋体" w:hAnsi="Arial" w:cs="Arial"/>
          <w:i/>
        </w:rPr>
        <w:t>Throughput requirements, what’s the scope for the requirements, and whether the throughput unit is bit rate or not?</w:t>
      </w:r>
    </w:p>
    <w:p w14:paraId="1D80CCE4" w14:textId="77777777" w:rsidR="003E3EC4" w:rsidRPr="002911DD" w:rsidRDefault="003E3EC4" w:rsidP="003E3EC4">
      <w:pPr>
        <w:ind w:left="720"/>
        <w:rPr>
          <w:rFonts w:ascii="Arial" w:eastAsia="宋体" w:hAnsi="Arial" w:cs="Arial"/>
          <w:b/>
          <w:i/>
        </w:rPr>
      </w:pPr>
    </w:p>
    <w:p w14:paraId="7140F9A0" w14:textId="248BDA97" w:rsidR="003E3EC4" w:rsidRPr="002911DD" w:rsidRDefault="003E3EC4" w:rsidP="00EB2FBF">
      <w:pPr>
        <w:ind w:left="426"/>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F40E29">
        <w:rPr>
          <w:rFonts w:ascii="Arial" w:eastAsia="宋体" w:hAnsi="Arial" w:cs="Arial"/>
        </w:rPr>
        <w:t>No, the requirements just indicates whether High throughput is required or not, not a detailed bit rate.</w:t>
      </w:r>
    </w:p>
    <w:p w14:paraId="64B5752B" w14:textId="77777777" w:rsidR="003E3EC4" w:rsidRPr="004F1FA5" w:rsidRDefault="003E3EC4" w:rsidP="003E3EC4">
      <w:pPr>
        <w:rPr>
          <w:rFonts w:ascii="Arial" w:eastAsia="宋体" w:hAnsi="Arial" w:cs="Arial"/>
        </w:rPr>
      </w:pPr>
    </w:p>
    <w:p w14:paraId="205CF12D" w14:textId="77777777" w:rsidR="003E3EC4" w:rsidRDefault="003E3EC4" w:rsidP="00EB2FBF">
      <w:pPr>
        <w:rPr>
          <w:rFonts w:ascii="Arial" w:eastAsia="宋体" w:hAnsi="Arial" w:cs="Arial"/>
          <w:i/>
        </w:rPr>
      </w:pPr>
      <w:r w:rsidRPr="002911DD">
        <w:rPr>
          <w:rFonts w:ascii="Arial" w:eastAsia="宋体" w:hAnsi="Arial" w:cs="Arial"/>
          <w:b/>
          <w:i/>
        </w:rPr>
        <w:t>Q</w:t>
      </w:r>
      <w:r>
        <w:rPr>
          <w:rFonts w:ascii="Arial" w:eastAsia="宋体" w:hAnsi="Arial" w:cs="Arial"/>
          <w:b/>
          <w:i/>
        </w:rPr>
        <w:t>2</w:t>
      </w:r>
      <w:r w:rsidRPr="002911DD">
        <w:rPr>
          <w:rFonts w:ascii="Arial" w:eastAsia="宋体" w:hAnsi="Arial" w:cs="Arial"/>
          <w:b/>
          <w:i/>
        </w:rPr>
        <w:t xml:space="preserve">: </w:t>
      </w:r>
      <w:r w:rsidR="00AA335A" w:rsidRPr="00AA335A">
        <w:rPr>
          <w:rFonts w:ascii="Arial" w:eastAsia="宋体" w:hAnsi="Arial" w:cs="Arial"/>
          <w:i/>
        </w:rPr>
        <w:t>Service coverage requirements, what’s the scope of the requirements, and whether the multiple service coverage area instances can be requested or not? Whether the geographical area is represented by civic address or others?</w:t>
      </w:r>
      <w:r w:rsidRPr="00DE6D4D">
        <w:rPr>
          <w:rFonts w:ascii="Arial" w:eastAsia="宋体" w:hAnsi="Arial" w:cs="Arial"/>
          <w:i/>
        </w:rPr>
        <w:t xml:space="preserve"> </w:t>
      </w:r>
    </w:p>
    <w:p w14:paraId="289D1D2C" w14:textId="77777777" w:rsidR="00AA335A" w:rsidRDefault="00AA335A" w:rsidP="00EB2FBF">
      <w:pPr>
        <w:ind w:leftChars="460" w:left="920"/>
        <w:rPr>
          <w:rFonts w:ascii="Arial" w:eastAsia="宋体" w:hAnsi="Arial" w:cs="Arial"/>
          <w:i/>
        </w:rPr>
      </w:pPr>
    </w:p>
    <w:p w14:paraId="2E74E1F3" w14:textId="51AA4E92" w:rsidR="00AA335A" w:rsidRDefault="00AA335A" w:rsidP="00EB2FBF">
      <w:pPr>
        <w:ind w:leftChars="212" w:left="424" w:firstLine="1"/>
        <w:rPr>
          <w:rFonts w:ascii="Arial" w:eastAsia="宋体" w:hAnsi="Arial" w:cs="Arial"/>
        </w:rPr>
      </w:pPr>
      <w:r w:rsidRPr="002911DD">
        <w:rPr>
          <w:rFonts w:ascii="Arial" w:eastAsia="宋体" w:hAnsi="Arial" w:cs="Arial"/>
          <w:b/>
        </w:rPr>
        <w:t>SA2 answer:</w:t>
      </w:r>
      <w:r w:rsidRPr="002911DD">
        <w:rPr>
          <w:rFonts w:ascii="Arial" w:eastAsia="宋体" w:hAnsi="Arial" w:cs="Arial"/>
        </w:rPr>
        <w:t xml:space="preserve"> </w:t>
      </w:r>
      <w:r w:rsidR="004F1FA5">
        <w:rPr>
          <w:rFonts w:ascii="Arial" w:eastAsia="宋体" w:hAnsi="Arial" w:cs="Arial"/>
        </w:rPr>
        <w:t xml:space="preserve">Multiple service coverage area instances can be requested. </w:t>
      </w:r>
      <w:r w:rsidR="00F40E29">
        <w:rPr>
          <w:rFonts w:ascii="Arial" w:eastAsia="宋体" w:hAnsi="Arial" w:cs="Arial"/>
        </w:rPr>
        <w:t>The geographical area can be</w:t>
      </w:r>
      <w:r w:rsidR="001F667D">
        <w:rPr>
          <w:rFonts w:ascii="Arial" w:eastAsia="宋体" w:hAnsi="Arial" w:cs="Arial"/>
        </w:rPr>
        <w:t xml:space="preserve"> represented by</w:t>
      </w:r>
      <w:r w:rsidR="00F40E29">
        <w:rPr>
          <w:rFonts w:ascii="Arial" w:eastAsia="宋体" w:hAnsi="Arial" w:cs="Arial"/>
        </w:rPr>
        <w:t xml:space="preserve"> </w:t>
      </w:r>
      <w:r w:rsidR="00F40E29" w:rsidRPr="00F40E29">
        <w:rPr>
          <w:rFonts w:ascii="Arial" w:eastAsia="宋体" w:hAnsi="Arial" w:cs="Arial"/>
        </w:rPr>
        <w:t>a civic address or shapes</w:t>
      </w:r>
      <w:r w:rsidR="00F40E29">
        <w:rPr>
          <w:rFonts w:ascii="Arial" w:eastAsia="宋体" w:hAnsi="Arial" w:cs="Arial"/>
        </w:rPr>
        <w:t xml:space="preserve"> as described in clause 5.2.6.16.2 of TS 23.502.</w:t>
      </w:r>
      <w:r w:rsidR="001F667D">
        <w:rPr>
          <w:rFonts w:ascii="Arial" w:eastAsia="宋体" w:hAnsi="Arial" w:cs="Arial"/>
        </w:rPr>
        <w:t xml:space="preserve"> </w:t>
      </w:r>
    </w:p>
    <w:p w14:paraId="550CED42" w14:textId="77777777" w:rsidR="00AA335A" w:rsidRPr="00F40E29" w:rsidRDefault="00AA335A" w:rsidP="003E3EC4">
      <w:pPr>
        <w:ind w:left="720"/>
        <w:rPr>
          <w:rFonts w:ascii="Arial" w:eastAsia="宋体" w:hAnsi="Arial" w:cs="Arial"/>
          <w:i/>
        </w:rPr>
      </w:pPr>
    </w:p>
    <w:p w14:paraId="6BF6EFD7" w14:textId="259F27ED" w:rsidR="00AA335A" w:rsidRDefault="00AA335A" w:rsidP="00EB2FBF">
      <w:pPr>
        <w:rPr>
          <w:rFonts w:ascii="Arial" w:eastAsia="宋体" w:hAnsi="Arial" w:cs="Arial"/>
          <w:i/>
        </w:rPr>
      </w:pPr>
      <w:r w:rsidRPr="00EB2FBF">
        <w:rPr>
          <w:rFonts w:ascii="Arial" w:eastAsia="宋体" w:hAnsi="Arial" w:cs="Arial"/>
          <w:b/>
          <w:i/>
        </w:rPr>
        <w:t>Q3:</w:t>
      </w:r>
      <w:r w:rsidR="00EB2FBF" w:rsidRPr="00EB2FBF">
        <w:rPr>
          <w:rFonts w:ascii="Arial" w:eastAsia="宋体" w:hAnsi="Arial" w:cs="Arial"/>
          <w:b/>
          <w:i/>
        </w:rPr>
        <w:t xml:space="preserve"> </w:t>
      </w:r>
      <w:r w:rsidRPr="00AA335A">
        <w:rPr>
          <w:rFonts w:ascii="Arial" w:eastAsia="宋体" w:hAnsi="Arial" w:cs="Arial"/>
          <w:i/>
        </w:rPr>
        <w:t>Policy duration, what’s the duration unit requested, a period of time in units of seconds or time interval with a start time and a stop time?</w:t>
      </w:r>
    </w:p>
    <w:p w14:paraId="7B5BF666" w14:textId="77777777" w:rsidR="003E3EC4" w:rsidRPr="00DE6D4D" w:rsidRDefault="003E3EC4" w:rsidP="003E3EC4">
      <w:pPr>
        <w:ind w:left="720"/>
        <w:rPr>
          <w:rFonts w:ascii="Arial" w:eastAsia="宋体" w:hAnsi="Arial" w:cs="Arial"/>
          <w:i/>
        </w:rPr>
      </w:pPr>
    </w:p>
    <w:p w14:paraId="1208AB75" w14:textId="77777777" w:rsidR="003E3EC4" w:rsidRDefault="003E3EC4" w:rsidP="00EB2FBF">
      <w:pPr>
        <w:ind w:leftChars="212" w:left="424" w:firstLine="2"/>
        <w:rPr>
          <w:rFonts w:ascii="Arial" w:eastAsia="宋体" w:hAnsi="Arial" w:cs="Arial"/>
        </w:rPr>
      </w:pPr>
      <w:r w:rsidRPr="002911DD">
        <w:rPr>
          <w:rFonts w:ascii="Arial" w:eastAsia="宋体" w:hAnsi="Arial" w:cs="Arial"/>
          <w:b/>
        </w:rPr>
        <w:t>SA2 answer:</w:t>
      </w:r>
      <w:r w:rsidRPr="002911DD">
        <w:rPr>
          <w:rFonts w:ascii="Arial" w:eastAsia="宋体" w:hAnsi="Arial" w:cs="Arial"/>
        </w:rPr>
        <w:t xml:space="preserve"> </w:t>
      </w:r>
      <w:r w:rsidR="00A84CC6" w:rsidRPr="00A84CC6">
        <w:rPr>
          <w:rFonts w:ascii="Arial" w:eastAsia="宋体" w:hAnsi="Arial" w:cs="Arial"/>
        </w:rPr>
        <w:t>The policy duration may be denoted as a</w:t>
      </w:r>
      <w:r w:rsidR="00C41AB8">
        <w:rPr>
          <w:rFonts w:ascii="Arial" w:eastAsia="宋体" w:hAnsi="Arial" w:cs="Arial"/>
        </w:rPr>
        <w:t>n</w:t>
      </w:r>
      <w:r w:rsidR="00A84CC6" w:rsidRPr="00A84CC6">
        <w:rPr>
          <w:rFonts w:ascii="Arial" w:eastAsia="宋体" w:hAnsi="Arial" w:cs="Arial"/>
        </w:rPr>
        <w:t xml:space="preserve"> interval with a start time and a stop time.</w:t>
      </w:r>
    </w:p>
    <w:p w14:paraId="71A6597A" w14:textId="77777777" w:rsidR="003E3EC4" w:rsidRPr="00F13F63" w:rsidRDefault="003E3EC4" w:rsidP="003E3EC4">
      <w:pPr>
        <w:rPr>
          <w:rFonts w:ascii="Arial" w:eastAsia="宋体" w:hAnsi="Arial" w:cs="Arial"/>
        </w:rPr>
      </w:pPr>
    </w:p>
    <w:p w14:paraId="15C3A372" w14:textId="3D0A8325" w:rsidR="003E3EC4" w:rsidRPr="00A1175C" w:rsidRDefault="003E3EC4" w:rsidP="003E3EC4">
      <w:pPr>
        <w:rPr>
          <w:rFonts w:ascii="Arial" w:hAnsi="Arial" w:cs="Arial"/>
          <w:i/>
          <w:iCs/>
          <w:color w:val="FF0000"/>
        </w:rPr>
      </w:pPr>
      <w:r w:rsidRPr="00F13F63">
        <w:rPr>
          <w:rFonts w:ascii="Arial" w:eastAsia="宋体" w:hAnsi="Arial" w:cs="Arial"/>
        </w:rPr>
        <w:t xml:space="preserve">SA2 has agreed </w:t>
      </w:r>
      <w:r w:rsidR="00EB2FBF">
        <w:rPr>
          <w:rFonts w:ascii="Arial" w:eastAsia="宋体" w:hAnsi="Arial" w:cs="Arial"/>
        </w:rPr>
        <w:t>the attached CRs</w:t>
      </w:r>
      <w:r w:rsidRPr="00F13F63">
        <w:rPr>
          <w:rFonts w:ascii="Arial" w:eastAsia="宋体" w:hAnsi="Arial" w:cs="Arial"/>
        </w:rPr>
        <w:t xml:space="preserve"> based on the above answers</w:t>
      </w:r>
      <w:r>
        <w:rPr>
          <w:rFonts w:ascii="Arial" w:eastAsia="宋体" w:hAnsi="Arial" w:cs="Arial"/>
        </w:rPr>
        <w:t xml:space="preserve"> for clarification</w:t>
      </w:r>
      <w:r w:rsidRPr="00F13F63">
        <w:rPr>
          <w:rFonts w:ascii="Arial" w:eastAsia="宋体" w:hAnsi="Arial" w:cs="Arial"/>
        </w:rPr>
        <w:t>.</w:t>
      </w:r>
      <w:r w:rsidDel="00387C8F">
        <w:rPr>
          <w:rFonts w:ascii="Arial" w:eastAsia="宋体" w:hAnsi="Arial" w:cs="Arial"/>
        </w:rPr>
        <w:t xml:space="preserve"> </w:t>
      </w:r>
    </w:p>
    <w:p w14:paraId="0D62054A" w14:textId="77777777" w:rsidR="003E3EC4" w:rsidRPr="003E3EC4" w:rsidRDefault="003E3EC4" w:rsidP="00B21BFA">
      <w:pPr>
        <w:rPr>
          <w:rFonts w:ascii="Arial" w:eastAsia="宋体" w:hAnsi="Arial" w:cs="Arial"/>
        </w:rPr>
      </w:pPr>
    </w:p>
    <w:p w14:paraId="04719631" w14:textId="77777777" w:rsidR="00463675" w:rsidRPr="000F4E43" w:rsidRDefault="00463675">
      <w:pPr>
        <w:pStyle w:val="a3"/>
        <w:tabs>
          <w:tab w:val="clear" w:pos="4153"/>
          <w:tab w:val="clear" w:pos="8306"/>
        </w:tabs>
        <w:rPr>
          <w:rFonts w:ascii="Arial" w:hAnsi="Arial" w:cs="Arial"/>
        </w:rPr>
      </w:pPr>
    </w:p>
    <w:p w14:paraId="149B9305" w14:textId="77777777" w:rsidR="00463675" w:rsidRPr="000F4E43" w:rsidRDefault="00463675">
      <w:pPr>
        <w:spacing w:after="120"/>
        <w:rPr>
          <w:rFonts w:ascii="Arial" w:hAnsi="Arial" w:cs="Arial"/>
          <w:b/>
        </w:rPr>
      </w:pPr>
      <w:r w:rsidRPr="000F4E43">
        <w:rPr>
          <w:rFonts w:ascii="Arial" w:hAnsi="Arial" w:cs="Arial"/>
          <w:b/>
        </w:rPr>
        <w:t>2. Actions:</w:t>
      </w:r>
    </w:p>
    <w:p w14:paraId="2F63E9A7"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21BFA">
        <w:rPr>
          <w:rFonts w:ascii="Arial" w:hAnsi="Arial" w:cs="Arial"/>
          <w:b/>
          <w:color w:val="000000"/>
        </w:rPr>
        <w:t>CT3</w:t>
      </w:r>
      <w:r w:rsidRPr="000F4E43">
        <w:rPr>
          <w:rFonts w:ascii="Arial" w:hAnsi="Arial" w:cs="Arial"/>
          <w:b/>
        </w:rPr>
        <w:t xml:space="preserve"> group.</w:t>
      </w:r>
    </w:p>
    <w:p w14:paraId="27078668"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21BFA" w:rsidRPr="00B21BFA">
        <w:rPr>
          <w:rFonts w:ascii="Arial" w:hAnsi="Arial" w:cs="Arial"/>
          <w:color w:val="000000"/>
        </w:rPr>
        <w:t>SA2 kindly asks CT3 to take above information into consideration.</w:t>
      </w:r>
    </w:p>
    <w:p w14:paraId="66BC1C58" w14:textId="77777777" w:rsidR="00463675" w:rsidRPr="000F4E43" w:rsidRDefault="00463675">
      <w:pPr>
        <w:spacing w:after="120"/>
        <w:ind w:left="993" w:hanging="993"/>
        <w:rPr>
          <w:rFonts w:ascii="Arial" w:hAnsi="Arial" w:cs="Arial"/>
        </w:rPr>
      </w:pPr>
    </w:p>
    <w:p w14:paraId="599850A2"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35A2993"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4F9B441"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A85293C" w14:textId="77777777" w:rsidR="00130D6F" w:rsidRDefault="00130D6F" w:rsidP="006E2D9F">
      <w:pPr>
        <w:tabs>
          <w:tab w:val="left" w:pos="3969"/>
          <w:tab w:val="left" w:pos="5103"/>
        </w:tabs>
        <w:spacing w:after="120"/>
        <w:ind w:left="2268" w:hanging="2268"/>
        <w:rPr>
          <w:rFonts w:ascii="Arial" w:hAnsi="Arial" w:cs="Arial"/>
          <w:bCs/>
        </w:rPr>
      </w:pPr>
    </w:p>
    <w:p w14:paraId="518BB3F2" w14:textId="77777777" w:rsidR="006E2D9F" w:rsidRPr="00FC3645" w:rsidRDefault="006E2D9F" w:rsidP="00344778">
      <w:pPr>
        <w:tabs>
          <w:tab w:val="left" w:pos="3969"/>
          <w:tab w:val="left" w:pos="5103"/>
        </w:tabs>
        <w:spacing w:after="120"/>
        <w:ind w:left="2268" w:hanging="2268"/>
        <w:rPr>
          <w:rFonts w:ascii="Arial" w:hAnsi="Arial" w:cs="Arial"/>
          <w:bCs/>
        </w:rPr>
      </w:pPr>
    </w:p>
    <w:p w14:paraId="778319E3"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E92D4" w14:textId="77777777" w:rsidR="00587AEE" w:rsidRDefault="00587AEE">
      <w:r>
        <w:separator/>
      </w:r>
    </w:p>
  </w:endnote>
  <w:endnote w:type="continuationSeparator" w:id="0">
    <w:p w14:paraId="779D6CED" w14:textId="77777777" w:rsidR="00587AEE" w:rsidRDefault="0058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3E047" w14:textId="77777777" w:rsidR="00587AEE" w:rsidRDefault="00587AEE">
      <w:r>
        <w:separator/>
      </w:r>
    </w:p>
  </w:footnote>
  <w:footnote w:type="continuationSeparator" w:id="0">
    <w:p w14:paraId="5BE4955E" w14:textId="77777777" w:rsidR="00587AEE" w:rsidRDefault="00587A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667D"/>
    <w:rsid w:val="0022103D"/>
    <w:rsid w:val="00223ED5"/>
    <w:rsid w:val="00243599"/>
    <w:rsid w:val="00264A7F"/>
    <w:rsid w:val="002C697E"/>
    <w:rsid w:val="003007F7"/>
    <w:rsid w:val="00313EC2"/>
    <w:rsid w:val="00324937"/>
    <w:rsid w:val="00344778"/>
    <w:rsid w:val="003856A3"/>
    <w:rsid w:val="00387EBE"/>
    <w:rsid w:val="003C6ED3"/>
    <w:rsid w:val="003D4891"/>
    <w:rsid w:val="003E3EC4"/>
    <w:rsid w:val="00416573"/>
    <w:rsid w:val="0045420C"/>
    <w:rsid w:val="00463675"/>
    <w:rsid w:val="004727C2"/>
    <w:rsid w:val="00477B8F"/>
    <w:rsid w:val="00481BED"/>
    <w:rsid w:val="0049341F"/>
    <w:rsid w:val="004A31B6"/>
    <w:rsid w:val="004E592D"/>
    <w:rsid w:val="004E7F6A"/>
    <w:rsid w:val="004F1FA5"/>
    <w:rsid w:val="004F4A64"/>
    <w:rsid w:val="00550BA5"/>
    <w:rsid w:val="00574CB5"/>
    <w:rsid w:val="00584B08"/>
    <w:rsid w:val="00586194"/>
    <w:rsid w:val="00587AEE"/>
    <w:rsid w:val="00595688"/>
    <w:rsid w:val="005C38C8"/>
    <w:rsid w:val="005F68DA"/>
    <w:rsid w:val="00600780"/>
    <w:rsid w:val="00611C47"/>
    <w:rsid w:val="0061283E"/>
    <w:rsid w:val="00657CEF"/>
    <w:rsid w:val="006612FD"/>
    <w:rsid w:val="00675477"/>
    <w:rsid w:val="006759EE"/>
    <w:rsid w:val="00682768"/>
    <w:rsid w:val="00686C29"/>
    <w:rsid w:val="00693898"/>
    <w:rsid w:val="006B389A"/>
    <w:rsid w:val="006C19CD"/>
    <w:rsid w:val="006C5B43"/>
    <w:rsid w:val="006D0D25"/>
    <w:rsid w:val="006E17FC"/>
    <w:rsid w:val="006E2D9F"/>
    <w:rsid w:val="006F1B00"/>
    <w:rsid w:val="00703415"/>
    <w:rsid w:val="00726FC3"/>
    <w:rsid w:val="00741C17"/>
    <w:rsid w:val="0074309D"/>
    <w:rsid w:val="00752AD3"/>
    <w:rsid w:val="007A1FE0"/>
    <w:rsid w:val="007E2F26"/>
    <w:rsid w:val="007F3EE4"/>
    <w:rsid w:val="00827222"/>
    <w:rsid w:val="00834BD7"/>
    <w:rsid w:val="0084049C"/>
    <w:rsid w:val="00841710"/>
    <w:rsid w:val="00844354"/>
    <w:rsid w:val="0085215B"/>
    <w:rsid w:val="00854847"/>
    <w:rsid w:val="00857653"/>
    <w:rsid w:val="0086711C"/>
    <w:rsid w:val="00895E01"/>
    <w:rsid w:val="008A715B"/>
    <w:rsid w:val="008B2BBD"/>
    <w:rsid w:val="008C2107"/>
    <w:rsid w:val="008D1CC3"/>
    <w:rsid w:val="008D6007"/>
    <w:rsid w:val="00906004"/>
    <w:rsid w:val="00923E7C"/>
    <w:rsid w:val="00952CE0"/>
    <w:rsid w:val="00996DAA"/>
    <w:rsid w:val="009B265F"/>
    <w:rsid w:val="009B349E"/>
    <w:rsid w:val="009D4F3B"/>
    <w:rsid w:val="009D5B0E"/>
    <w:rsid w:val="009E5C6F"/>
    <w:rsid w:val="009F76A3"/>
    <w:rsid w:val="00A07FCE"/>
    <w:rsid w:val="00A40CCC"/>
    <w:rsid w:val="00A441B5"/>
    <w:rsid w:val="00A80196"/>
    <w:rsid w:val="00A84CC6"/>
    <w:rsid w:val="00AA335A"/>
    <w:rsid w:val="00AC6962"/>
    <w:rsid w:val="00AE1BD2"/>
    <w:rsid w:val="00AF5D18"/>
    <w:rsid w:val="00B21BFA"/>
    <w:rsid w:val="00B274F4"/>
    <w:rsid w:val="00B31FE9"/>
    <w:rsid w:val="00B76927"/>
    <w:rsid w:val="00B81AA1"/>
    <w:rsid w:val="00BB77FB"/>
    <w:rsid w:val="00BD727C"/>
    <w:rsid w:val="00C25B1D"/>
    <w:rsid w:val="00C33343"/>
    <w:rsid w:val="00C4081E"/>
    <w:rsid w:val="00C41AB8"/>
    <w:rsid w:val="00C47105"/>
    <w:rsid w:val="00C55D6B"/>
    <w:rsid w:val="00C831C8"/>
    <w:rsid w:val="00C9202D"/>
    <w:rsid w:val="00CA6FCD"/>
    <w:rsid w:val="00CE15C4"/>
    <w:rsid w:val="00D03F4E"/>
    <w:rsid w:val="00D5113A"/>
    <w:rsid w:val="00D60729"/>
    <w:rsid w:val="00D812DC"/>
    <w:rsid w:val="00DA61BB"/>
    <w:rsid w:val="00DA75CA"/>
    <w:rsid w:val="00DD788E"/>
    <w:rsid w:val="00DE24B5"/>
    <w:rsid w:val="00E4038D"/>
    <w:rsid w:val="00E74294"/>
    <w:rsid w:val="00E87510"/>
    <w:rsid w:val="00EB2FBF"/>
    <w:rsid w:val="00EC13E9"/>
    <w:rsid w:val="00EE3074"/>
    <w:rsid w:val="00F248C0"/>
    <w:rsid w:val="00F25264"/>
    <w:rsid w:val="00F352E4"/>
    <w:rsid w:val="00F40E29"/>
    <w:rsid w:val="00F508E2"/>
    <w:rsid w:val="00F62570"/>
    <w:rsid w:val="00F71E4B"/>
    <w:rsid w:val="00FD0B6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E889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67547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67547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cp:lastModifiedBy>
  <cp:revision>6</cp:revision>
  <cp:lastPrinted>2002-04-23T08:10:00Z</cp:lastPrinted>
  <dcterms:created xsi:type="dcterms:W3CDTF">2021-08-05T08:32:00Z</dcterms:created>
  <dcterms:modified xsi:type="dcterms:W3CDTF">2021-08-10T12:34:00Z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(3)pxJQRWvZcGFWxpElecfxoVc+k8MCaJMXAd1X2ZYe9etheImOng7Hb3mT83HL/Vm6x0v2SWw+
SaPvciGiU3yTh1B+EGtZ1l529GLTtB6SpMTAyGenUZg5lBL5kA+LUU9DCe7O0JtEjmAIpa/7
Eex7TvOuKARZyhuyIwVMIZNc6+4XT/rLqKcwBCH4iRyz4eDXlsRwJZMgSPwv2MfDO1wwcyDM
ssB1x/PxtSVDA7KGLM</vt:lpwstr>
  </property>
  <property fmtid="{D5CDD505-2E9C-101B-9397-08002B2CF9AE}" pid="3" name="_2015_ms_pID_7253431">
    <vt:lpwstr>/jf7L8r2Un4rsUQky9Y6LTRpDPJ025aLK26q4bLE9zT49KrOqs9jR3
IfqJbMf9SPOKvkm85QjkEUD9hcxzizQKNjR8ulki/0FnfcIBCG92nflhNVjjy3AcgGYMweTY
yQ7/4tQ2SWtS3omeoAkpASBwBgucd2L5I6ilq6M0iEfEYN6ebsmhQfWbgT1W53HNvKe6zHje
5oFYnqAMn1rl58YkNnAXQehfVoSZ6saYLZxn</vt:lpwstr>
  </property>
  <property fmtid="{D5CDD505-2E9C-101B-9397-08002B2CF9AE}" pid="4" name="_2015_ms_pID_7253432">
    <vt:lpwstr>Zsaei6Vrk+/MccWTrsd44OY=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